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548" w:rsidRDefault="00E65548" w:rsidP="00E65548">
      <w:pPr>
        <w:jc w:val="center"/>
        <w:rPr>
          <w:sz w:val="24"/>
          <w:szCs w:val="24"/>
        </w:rPr>
      </w:pPr>
    </w:p>
    <w:p w:rsidR="00E65548" w:rsidRPr="0005519A" w:rsidRDefault="00E65548" w:rsidP="00E65548">
      <w:pPr>
        <w:jc w:val="center"/>
        <w:rPr>
          <w:b/>
          <w:sz w:val="28"/>
          <w:szCs w:val="20"/>
        </w:rPr>
      </w:pPr>
      <w:r w:rsidRPr="0005519A">
        <w:rPr>
          <w:b/>
          <w:sz w:val="28"/>
          <w:szCs w:val="20"/>
        </w:rPr>
        <w:t>Quarto Anno Rondine.</w:t>
      </w:r>
      <w:r>
        <w:rPr>
          <w:b/>
          <w:sz w:val="28"/>
          <w:szCs w:val="20"/>
        </w:rPr>
        <w:t xml:space="preserve"> </w:t>
      </w:r>
      <w:proofErr w:type="gramStart"/>
      <w:r>
        <w:rPr>
          <w:b/>
          <w:sz w:val="28"/>
          <w:szCs w:val="20"/>
        </w:rPr>
        <w:t>Un anno di scuola alla Cittadella della Pace per incontrare il mondo</w:t>
      </w:r>
      <w:proofErr w:type="gramEnd"/>
      <w:r>
        <w:rPr>
          <w:b/>
          <w:sz w:val="28"/>
          <w:szCs w:val="20"/>
        </w:rPr>
        <w:t>.</w:t>
      </w:r>
      <w:r w:rsidRPr="0005519A">
        <w:rPr>
          <w:b/>
          <w:sz w:val="28"/>
          <w:szCs w:val="20"/>
        </w:rPr>
        <w:t xml:space="preserve"> Aperto il bando per l’</w:t>
      </w:r>
      <w:proofErr w:type="spellStart"/>
      <w:proofErr w:type="gramStart"/>
      <w:r w:rsidRPr="0005519A">
        <w:rPr>
          <w:b/>
          <w:sz w:val="28"/>
          <w:szCs w:val="20"/>
        </w:rPr>
        <w:t>a.s.</w:t>
      </w:r>
      <w:proofErr w:type="spellEnd"/>
      <w:proofErr w:type="gramEnd"/>
      <w:r w:rsidRPr="0005519A">
        <w:rPr>
          <w:b/>
          <w:sz w:val="28"/>
          <w:szCs w:val="20"/>
        </w:rPr>
        <w:t xml:space="preserve"> 2016/17</w:t>
      </w:r>
    </w:p>
    <w:p w:rsidR="00E65548" w:rsidRPr="0005519A" w:rsidRDefault="00E65548" w:rsidP="00E65548">
      <w:pPr>
        <w:jc w:val="center"/>
        <w:rPr>
          <w:i/>
          <w:sz w:val="20"/>
          <w:szCs w:val="20"/>
        </w:rPr>
      </w:pPr>
      <w:r w:rsidRPr="0005519A">
        <w:rPr>
          <w:i/>
          <w:sz w:val="20"/>
          <w:szCs w:val="20"/>
        </w:rPr>
        <w:t xml:space="preserve">Le richieste d’iscrizione per accedere alla selezione devono pervenire entro il 18 MARZO </w:t>
      </w:r>
      <w:proofErr w:type="gramStart"/>
      <w:r w:rsidRPr="0005519A">
        <w:rPr>
          <w:i/>
          <w:sz w:val="20"/>
          <w:szCs w:val="20"/>
        </w:rPr>
        <w:t>2016</w:t>
      </w:r>
      <w:proofErr w:type="gramEnd"/>
    </w:p>
    <w:p w:rsidR="00E65548" w:rsidRPr="0005519A" w:rsidRDefault="00E65548" w:rsidP="00E65548">
      <w:pPr>
        <w:jc w:val="both"/>
        <w:rPr>
          <w:i/>
          <w:sz w:val="20"/>
          <w:szCs w:val="20"/>
        </w:rPr>
      </w:pPr>
    </w:p>
    <w:p w:rsidR="00E65548" w:rsidRPr="00752151" w:rsidRDefault="00E65548" w:rsidP="00E65548">
      <w:pPr>
        <w:jc w:val="both"/>
        <w:rPr>
          <w:rFonts w:cs="Corbel"/>
          <w:sz w:val="20"/>
          <w:szCs w:val="20"/>
        </w:rPr>
      </w:pPr>
      <w:r w:rsidRPr="00752151">
        <w:rPr>
          <w:sz w:val="20"/>
          <w:szCs w:val="20"/>
        </w:rPr>
        <w:t xml:space="preserve">Dopo il successo della prima edizione del progetto </w:t>
      </w:r>
      <w:r w:rsidRPr="00752151">
        <w:rPr>
          <w:b/>
          <w:sz w:val="20"/>
          <w:szCs w:val="20"/>
        </w:rPr>
        <w:t>“Quarto Anno Liceale d’Eccellenza a Rondine”</w:t>
      </w:r>
      <w:r w:rsidRPr="00752151">
        <w:rPr>
          <w:sz w:val="20"/>
          <w:szCs w:val="20"/>
        </w:rPr>
        <w:t xml:space="preserve"> si apre il bando d’iscrizione all’anno scolastico 2016/17 </w:t>
      </w:r>
      <w:r>
        <w:rPr>
          <w:sz w:val="20"/>
          <w:szCs w:val="20"/>
        </w:rPr>
        <w:t>che darà la possibilità a circa trenta</w:t>
      </w:r>
      <w:r w:rsidRPr="00752151">
        <w:rPr>
          <w:sz w:val="20"/>
          <w:szCs w:val="20"/>
        </w:rPr>
        <w:t xml:space="preserve"> diciassettenni di tutta Italia </w:t>
      </w:r>
      <w:r>
        <w:rPr>
          <w:sz w:val="20"/>
          <w:szCs w:val="20"/>
        </w:rPr>
        <w:t>di</w:t>
      </w:r>
      <w:r w:rsidRPr="00752151">
        <w:rPr>
          <w:sz w:val="20"/>
          <w:szCs w:val="20"/>
        </w:rPr>
        <w:t xml:space="preserve"> trascorrere un anno scolastico alla Cittadella della Pace di Arezzo</w:t>
      </w:r>
      <w:r>
        <w:rPr>
          <w:sz w:val="20"/>
          <w:szCs w:val="20"/>
        </w:rPr>
        <w:t>. U</w:t>
      </w:r>
      <w:r w:rsidRPr="00752151">
        <w:rPr>
          <w:sz w:val="20"/>
          <w:szCs w:val="20"/>
        </w:rPr>
        <w:t xml:space="preserve">n’esperienza straordinaria in </w:t>
      </w:r>
      <w:r w:rsidRPr="00752151">
        <w:rPr>
          <w:rFonts w:cs="Corbel"/>
          <w:sz w:val="20"/>
          <w:szCs w:val="20"/>
        </w:rPr>
        <w:t xml:space="preserve">una scuola interattiva, capace di mettere in comunicazione diversi paesi e culture, dove è possibile fare il giro del mondo in 365 giorni grazie all’interazione con i giovani dello Studentato Internazionale di Rondine. </w:t>
      </w:r>
    </w:p>
    <w:p w:rsidR="00E65548" w:rsidRPr="0005519A" w:rsidRDefault="00E65548" w:rsidP="00E65548">
      <w:pPr>
        <w:jc w:val="both"/>
        <w:rPr>
          <w:sz w:val="20"/>
          <w:szCs w:val="20"/>
        </w:rPr>
      </w:pPr>
      <w:r w:rsidRPr="0005519A">
        <w:rPr>
          <w:sz w:val="20"/>
          <w:szCs w:val="20"/>
        </w:rPr>
        <w:t>Molto di più che un anno all’estero, il Quarto Anno Rondine è un’opportunità educativa, formativa e di studio</w:t>
      </w:r>
      <w:r>
        <w:rPr>
          <w:sz w:val="20"/>
          <w:szCs w:val="20"/>
        </w:rPr>
        <w:t>, riconosciuta</w:t>
      </w:r>
      <w:r w:rsidRPr="0005519A">
        <w:rPr>
          <w:sz w:val="20"/>
          <w:szCs w:val="20"/>
        </w:rPr>
        <w:t xml:space="preserve"> dal </w:t>
      </w:r>
      <w:r w:rsidRPr="0005519A">
        <w:rPr>
          <w:b/>
          <w:sz w:val="20"/>
          <w:szCs w:val="20"/>
        </w:rPr>
        <w:t xml:space="preserve">Ministero dell'Istruzione, dell'Università e della Ricerca </w:t>
      </w:r>
      <w:r w:rsidRPr="0005519A">
        <w:rPr>
          <w:sz w:val="20"/>
          <w:szCs w:val="20"/>
        </w:rPr>
        <w:t>come percorso di sperimentazione per l’innovazione didattica</w:t>
      </w:r>
      <w:r>
        <w:rPr>
          <w:sz w:val="20"/>
          <w:szCs w:val="20"/>
        </w:rPr>
        <w:t>,</w:t>
      </w:r>
      <w:r w:rsidRPr="0005519A">
        <w:rPr>
          <w:sz w:val="20"/>
          <w:szCs w:val="20"/>
        </w:rPr>
        <w:t xml:space="preserve"> rivolta a</w:t>
      </w:r>
      <w:r>
        <w:rPr>
          <w:sz w:val="20"/>
          <w:szCs w:val="20"/>
        </w:rPr>
        <w:t xml:space="preserve"> </w:t>
      </w:r>
      <w:r w:rsidRPr="0005519A">
        <w:rPr>
          <w:sz w:val="20"/>
          <w:szCs w:val="20"/>
        </w:rPr>
        <w:t xml:space="preserve">giovani talentuosi e meritevoli dei Licei Classico, Scientifico e delle Scienze </w:t>
      </w:r>
      <w:proofErr w:type="gramStart"/>
      <w:r w:rsidRPr="0005519A">
        <w:rPr>
          <w:sz w:val="20"/>
          <w:szCs w:val="20"/>
        </w:rPr>
        <w:t>Umane</w:t>
      </w:r>
      <w:proofErr w:type="gramEnd"/>
      <w:r w:rsidRPr="0005519A">
        <w:rPr>
          <w:sz w:val="20"/>
          <w:szCs w:val="20"/>
        </w:rPr>
        <w:t xml:space="preserve"> </w:t>
      </w:r>
      <w:proofErr w:type="gramStart"/>
      <w:r w:rsidRPr="0005519A">
        <w:rPr>
          <w:sz w:val="20"/>
          <w:szCs w:val="20"/>
        </w:rPr>
        <w:t>italiani</w:t>
      </w:r>
      <w:proofErr w:type="gramEnd"/>
      <w:r>
        <w:rPr>
          <w:sz w:val="20"/>
          <w:szCs w:val="20"/>
        </w:rPr>
        <w:t>,</w:t>
      </w:r>
      <w:r w:rsidRPr="0005519A">
        <w:rPr>
          <w:sz w:val="20"/>
          <w:szCs w:val="20"/>
        </w:rPr>
        <w:t xml:space="preserve"> che frequenteranno la classe quarta nell’</w:t>
      </w:r>
      <w:proofErr w:type="spellStart"/>
      <w:r w:rsidRPr="0005519A">
        <w:rPr>
          <w:sz w:val="20"/>
          <w:szCs w:val="20"/>
        </w:rPr>
        <w:t>a.s.</w:t>
      </w:r>
      <w:proofErr w:type="spellEnd"/>
      <w:r w:rsidRPr="0005519A">
        <w:rPr>
          <w:sz w:val="20"/>
          <w:szCs w:val="20"/>
        </w:rPr>
        <w:t xml:space="preserve"> 2016/2017. </w:t>
      </w:r>
      <w:r w:rsidRPr="008A2F50">
        <w:rPr>
          <w:sz w:val="20"/>
          <w:szCs w:val="20"/>
        </w:rPr>
        <w:t xml:space="preserve">Per partecipare è necessario iscriversi tramite il bando reperibile nel sito </w:t>
      </w:r>
      <w:hyperlink r:id="rId7" w:history="1">
        <w:r w:rsidRPr="008A2F50">
          <w:rPr>
            <w:rStyle w:val="Collegamentoipertestuale"/>
            <w:sz w:val="20"/>
            <w:szCs w:val="20"/>
          </w:rPr>
          <w:t>http://quartoanno.rondine.org/</w:t>
        </w:r>
      </w:hyperlink>
      <w:r w:rsidRPr="008A2F50">
        <w:rPr>
          <w:sz w:val="20"/>
          <w:szCs w:val="20"/>
        </w:rPr>
        <w:t xml:space="preserve"> entro il </w:t>
      </w:r>
      <w:r w:rsidRPr="008646BD">
        <w:rPr>
          <w:b/>
          <w:sz w:val="20"/>
          <w:szCs w:val="20"/>
        </w:rPr>
        <w:t>18 marzo 2016.</w:t>
      </w:r>
      <w:r w:rsidRPr="008A2F50">
        <w:rPr>
          <w:sz w:val="20"/>
          <w:szCs w:val="20"/>
        </w:rPr>
        <w:t xml:space="preserve">  </w:t>
      </w:r>
    </w:p>
    <w:p w:rsidR="00E65548" w:rsidRDefault="00E65548" w:rsidP="00E65548">
      <w:pPr>
        <w:jc w:val="both"/>
        <w:rPr>
          <w:sz w:val="20"/>
          <w:szCs w:val="20"/>
        </w:rPr>
      </w:pPr>
      <w:r w:rsidRPr="0005519A">
        <w:rPr>
          <w:sz w:val="20"/>
          <w:szCs w:val="20"/>
        </w:rPr>
        <w:t xml:space="preserve">“Avevamo promesso a questi ragazzi un anno straordinario – afferma il presidente e fondatore di Rondine, </w:t>
      </w:r>
      <w:r w:rsidRPr="00AB725D">
        <w:rPr>
          <w:b/>
          <w:sz w:val="20"/>
          <w:szCs w:val="20"/>
        </w:rPr>
        <w:t>Franco Vaccari</w:t>
      </w:r>
      <w:r w:rsidRPr="0005519A">
        <w:rPr>
          <w:sz w:val="20"/>
          <w:szCs w:val="20"/>
        </w:rPr>
        <w:t xml:space="preserve"> - e siamo felici di di</w:t>
      </w:r>
      <w:r>
        <w:rPr>
          <w:sz w:val="20"/>
          <w:szCs w:val="20"/>
        </w:rPr>
        <w:t>re che il risultato è andato ben</w:t>
      </w:r>
      <w:r w:rsidRPr="0005519A">
        <w:rPr>
          <w:sz w:val="20"/>
          <w:szCs w:val="20"/>
        </w:rPr>
        <w:t xml:space="preserve"> oltre </w:t>
      </w:r>
      <w:r>
        <w:rPr>
          <w:sz w:val="20"/>
          <w:szCs w:val="20"/>
        </w:rPr>
        <w:t xml:space="preserve">le nostre </w:t>
      </w:r>
      <w:proofErr w:type="gramStart"/>
      <w:r>
        <w:rPr>
          <w:sz w:val="20"/>
          <w:szCs w:val="20"/>
        </w:rPr>
        <w:t>aspettative</w:t>
      </w:r>
      <w:proofErr w:type="gramEnd"/>
      <w:r>
        <w:rPr>
          <w:sz w:val="20"/>
          <w:szCs w:val="20"/>
        </w:rPr>
        <w:t>. Questi ragazzi</w:t>
      </w:r>
      <w:r w:rsidRPr="008A2EEF">
        <w:rPr>
          <w:sz w:val="20"/>
          <w:szCs w:val="20"/>
        </w:rPr>
        <w:t xml:space="preserve"> hanno dimostrato di essere curiosi, pronti ad afferrare le sfide della vita e aperti a conoscere il mondo un tutte le sue sfaccettature. </w:t>
      </w:r>
      <w:proofErr w:type="gramStart"/>
      <w:r w:rsidRPr="008A2EEF">
        <w:rPr>
          <w:sz w:val="20"/>
          <w:szCs w:val="20"/>
        </w:rPr>
        <w:t>Giovani che si porteranno dietro questo bagaglio per condividerlo con la prop</w:t>
      </w:r>
      <w:r>
        <w:rPr>
          <w:sz w:val="20"/>
          <w:szCs w:val="20"/>
        </w:rPr>
        <w:t>ria classe e la propria città”.</w:t>
      </w:r>
      <w:proofErr w:type="gramEnd"/>
    </w:p>
    <w:p w:rsidR="00E65548" w:rsidRDefault="00E65548" w:rsidP="00E65548">
      <w:pPr>
        <w:jc w:val="both"/>
        <w:rPr>
          <w:sz w:val="20"/>
          <w:szCs w:val="20"/>
        </w:rPr>
      </w:pPr>
      <w:r w:rsidRPr="00D346DB">
        <w:rPr>
          <w:sz w:val="20"/>
          <w:szCs w:val="20"/>
        </w:rPr>
        <w:t>L’offerta formativa del Quarto Anno a Ron</w:t>
      </w:r>
      <w:r>
        <w:rPr>
          <w:sz w:val="20"/>
          <w:szCs w:val="20"/>
        </w:rPr>
        <w:t xml:space="preserve">dine, infatti, pone al centro </w:t>
      </w:r>
      <w:r w:rsidRPr="00D346DB">
        <w:rPr>
          <w:sz w:val="20"/>
          <w:szCs w:val="20"/>
        </w:rPr>
        <w:t xml:space="preserve">l’esperienza educativa, civile e sociale dei giovani dello Studentato Internazionale, provenienti da territori e Paesi lacerati dall’odio e dalla guerra, </w:t>
      </w:r>
      <w:r>
        <w:rPr>
          <w:sz w:val="20"/>
          <w:szCs w:val="20"/>
        </w:rPr>
        <w:t xml:space="preserve">che qui </w:t>
      </w:r>
      <w:r w:rsidRPr="00D346DB">
        <w:rPr>
          <w:sz w:val="20"/>
          <w:szCs w:val="20"/>
        </w:rPr>
        <w:t xml:space="preserve">imparano a </w:t>
      </w:r>
      <w:r>
        <w:rPr>
          <w:sz w:val="20"/>
          <w:szCs w:val="20"/>
        </w:rPr>
        <w:t>convivere con il proprio “nemico”. C</w:t>
      </w:r>
      <w:r w:rsidRPr="00D346DB">
        <w:rPr>
          <w:sz w:val="20"/>
          <w:szCs w:val="20"/>
        </w:rPr>
        <w:t xml:space="preserve">osì gli studenti del Quarto Anno Liceale d’Eccellenza </w:t>
      </w:r>
      <w:r>
        <w:rPr>
          <w:sz w:val="20"/>
          <w:szCs w:val="20"/>
        </w:rPr>
        <w:t xml:space="preserve">escono </w:t>
      </w:r>
      <w:r w:rsidRPr="00D346DB">
        <w:rPr>
          <w:sz w:val="20"/>
          <w:szCs w:val="20"/>
        </w:rPr>
        <w:t xml:space="preserve">dal proprio habitat (spesso generatore di </w:t>
      </w:r>
      <w:proofErr w:type="gramStart"/>
      <w:r w:rsidRPr="00D346DB">
        <w:rPr>
          <w:sz w:val="20"/>
          <w:szCs w:val="20"/>
        </w:rPr>
        <w:t>conflittualità</w:t>
      </w:r>
      <w:proofErr w:type="gramEnd"/>
      <w:r w:rsidRPr="00D346DB">
        <w:rPr>
          <w:sz w:val="20"/>
          <w:szCs w:val="20"/>
        </w:rPr>
        <w:t>, di marginalità e di “ferite” sociali, culturali, psicologiche) ed entrano a far parte di un nuovo “ambiente educativo”, che è locale e globale al tempo stesso</w:t>
      </w:r>
      <w:r>
        <w:rPr>
          <w:sz w:val="20"/>
          <w:szCs w:val="20"/>
        </w:rPr>
        <w:t xml:space="preserve">, una realtà </w:t>
      </w:r>
      <w:r w:rsidRPr="00D346DB">
        <w:rPr>
          <w:sz w:val="20"/>
          <w:szCs w:val="20"/>
        </w:rPr>
        <w:t xml:space="preserve">internazionale, </w:t>
      </w:r>
      <w:r>
        <w:rPr>
          <w:sz w:val="20"/>
          <w:szCs w:val="20"/>
        </w:rPr>
        <w:t>dove si impara a</w:t>
      </w:r>
      <w:r w:rsidRPr="00D346DB">
        <w:rPr>
          <w:sz w:val="20"/>
          <w:szCs w:val="20"/>
        </w:rPr>
        <w:t xml:space="preserve"> superare i propri conflitti </w:t>
      </w:r>
      <w:r>
        <w:rPr>
          <w:sz w:val="20"/>
          <w:szCs w:val="20"/>
        </w:rPr>
        <w:t>personali e affrontare i conflitti dell’Italia e del proprio territorio</w:t>
      </w:r>
      <w:r w:rsidRPr="00D346DB">
        <w:rPr>
          <w:sz w:val="20"/>
          <w:szCs w:val="20"/>
        </w:rPr>
        <w:t>.</w:t>
      </w:r>
    </w:p>
    <w:p w:rsidR="00E65548" w:rsidRDefault="00E65548" w:rsidP="00E65548">
      <w:pPr>
        <w:jc w:val="both"/>
        <w:rPr>
          <w:sz w:val="20"/>
        </w:rPr>
      </w:pPr>
      <w:r>
        <w:rPr>
          <w:sz w:val="20"/>
          <w:szCs w:val="20"/>
        </w:rPr>
        <w:t>Un</w:t>
      </w:r>
      <w:r w:rsidRPr="0005519A">
        <w:rPr>
          <w:sz w:val="20"/>
          <w:szCs w:val="20"/>
        </w:rPr>
        <w:t xml:space="preserve"> modello didattico che coniuga l’innovazione, tramite l’uso del digitale a supporto del percorso </w:t>
      </w:r>
      <w:proofErr w:type="gramStart"/>
      <w:r w:rsidRPr="0005519A">
        <w:rPr>
          <w:sz w:val="20"/>
          <w:szCs w:val="20"/>
        </w:rPr>
        <w:t>di</w:t>
      </w:r>
      <w:proofErr w:type="gramEnd"/>
      <w:r w:rsidRPr="0005519A">
        <w:rPr>
          <w:sz w:val="20"/>
          <w:szCs w:val="20"/>
        </w:rPr>
        <w:t xml:space="preserve"> studio</w:t>
      </w:r>
      <w:r>
        <w:rPr>
          <w:sz w:val="20"/>
          <w:szCs w:val="20"/>
        </w:rPr>
        <w:t xml:space="preserve"> e affianca all’offerta formativa curriculare, il “</w:t>
      </w:r>
      <w:r w:rsidRPr="0005519A">
        <w:rPr>
          <w:b/>
          <w:sz w:val="20"/>
          <w:szCs w:val="20"/>
        </w:rPr>
        <w:t>Percorso Ulisse – Il viaggio per scoprire chi sono”</w:t>
      </w:r>
      <w:r>
        <w:rPr>
          <w:b/>
          <w:sz w:val="20"/>
          <w:szCs w:val="20"/>
        </w:rPr>
        <w:t xml:space="preserve"> mirato alla crescita emotiva e relazionale del giovane. </w:t>
      </w:r>
      <w:r w:rsidRPr="00904542">
        <w:rPr>
          <w:sz w:val="20"/>
          <w:szCs w:val="20"/>
        </w:rPr>
        <w:t>Una proposta formativa che prevede</w:t>
      </w:r>
      <w:r>
        <w:rPr>
          <w:b/>
          <w:sz w:val="20"/>
          <w:szCs w:val="20"/>
        </w:rPr>
        <w:t xml:space="preserve"> </w:t>
      </w:r>
      <w:r w:rsidRPr="0005519A">
        <w:rPr>
          <w:sz w:val="20"/>
          <w:szCs w:val="20"/>
        </w:rPr>
        <w:t xml:space="preserve">laboratori interculturali, </w:t>
      </w:r>
      <w:r>
        <w:rPr>
          <w:sz w:val="20"/>
          <w:szCs w:val="20"/>
        </w:rPr>
        <w:t>percorsi sulla consapevolezza di sé</w:t>
      </w:r>
      <w:r w:rsidRPr="0005519A">
        <w:rPr>
          <w:sz w:val="20"/>
          <w:szCs w:val="20"/>
        </w:rPr>
        <w:t xml:space="preserve">, </w:t>
      </w:r>
      <w:r>
        <w:rPr>
          <w:sz w:val="20"/>
          <w:szCs w:val="20"/>
        </w:rPr>
        <w:t>educazione alla pace</w:t>
      </w:r>
      <w:r w:rsidRPr="0005519A">
        <w:rPr>
          <w:sz w:val="20"/>
          <w:szCs w:val="20"/>
        </w:rPr>
        <w:t xml:space="preserve">, </w:t>
      </w:r>
      <w:r>
        <w:rPr>
          <w:sz w:val="20"/>
          <w:szCs w:val="20"/>
        </w:rPr>
        <w:t xml:space="preserve">legalità; moduli sulla vocazione professionale e sulla </w:t>
      </w:r>
      <w:r w:rsidRPr="0005519A">
        <w:rPr>
          <w:sz w:val="20"/>
          <w:szCs w:val="20"/>
        </w:rPr>
        <w:t>respo</w:t>
      </w:r>
      <w:r>
        <w:rPr>
          <w:sz w:val="20"/>
          <w:szCs w:val="20"/>
        </w:rPr>
        <w:t>nsabilità sociale e ambientale,</w:t>
      </w:r>
      <w:r w:rsidRPr="0005519A">
        <w:rPr>
          <w:sz w:val="20"/>
          <w:szCs w:val="20"/>
        </w:rPr>
        <w:t xml:space="preserve"> come </w:t>
      </w:r>
      <w:r>
        <w:rPr>
          <w:sz w:val="20"/>
          <w:szCs w:val="20"/>
        </w:rPr>
        <w:t xml:space="preserve">persona e come membro di una comunità. </w:t>
      </w:r>
      <w:r>
        <w:rPr>
          <w:sz w:val="20"/>
        </w:rPr>
        <w:t>Un percorso mirato alla formazione</w:t>
      </w:r>
      <w:r w:rsidRPr="003923F3">
        <w:rPr>
          <w:sz w:val="20"/>
        </w:rPr>
        <w:t xml:space="preserve"> </w:t>
      </w:r>
      <w:r>
        <w:rPr>
          <w:sz w:val="20"/>
        </w:rPr>
        <w:t>di un ragazzo</w:t>
      </w:r>
      <w:r w:rsidRPr="003923F3">
        <w:rPr>
          <w:sz w:val="20"/>
        </w:rPr>
        <w:t xml:space="preserve"> in grado di muoversi con autonomia e un originale progetto di vita nelle </w:t>
      </w:r>
      <w:r>
        <w:rPr>
          <w:sz w:val="20"/>
        </w:rPr>
        <w:t>difficoltà di un’</w:t>
      </w:r>
      <w:r w:rsidRPr="003923F3">
        <w:rPr>
          <w:sz w:val="20"/>
        </w:rPr>
        <w:t>epoca che sempre più è e sarà traversata da conflitti di ogni genere.</w:t>
      </w:r>
    </w:p>
    <w:p w:rsidR="00E65548" w:rsidRDefault="00E65548" w:rsidP="00E65548">
      <w:pPr>
        <w:jc w:val="both"/>
        <w:rPr>
          <w:sz w:val="20"/>
          <w:szCs w:val="20"/>
        </w:rPr>
      </w:pPr>
      <w:r w:rsidRPr="008A2EEF">
        <w:rPr>
          <w:sz w:val="20"/>
          <w:szCs w:val="20"/>
        </w:rPr>
        <w:t xml:space="preserve">Un’esperienza che non finisce </w:t>
      </w:r>
      <w:r>
        <w:rPr>
          <w:sz w:val="20"/>
          <w:szCs w:val="20"/>
        </w:rPr>
        <w:t xml:space="preserve">a giugno </w:t>
      </w:r>
      <w:r w:rsidRPr="008A2EEF">
        <w:rPr>
          <w:sz w:val="20"/>
          <w:szCs w:val="20"/>
        </w:rPr>
        <w:t xml:space="preserve">e che accompagna il giovane anche dopo il suo ritorno aiutandolo a </w:t>
      </w:r>
      <w:proofErr w:type="gramStart"/>
      <w:r w:rsidRPr="008A2EEF">
        <w:rPr>
          <w:sz w:val="20"/>
          <w:szCs w:val="20"/>
        </w:rPr>
        <w:t>strutturare</w:t>
      </w:r>
      <w:proofErr w:type="gramEnd"/>
      <w:r w:rsidRPr="008A2EEF">
        <w:rPr>
          <w:sz w:val="20"/>
          <w:szCs w:val="20"/>
        </w:rPr>
        <w:t xml:space="preserve"> un progetto che coinvolga </w:t>
      </w:r>
      <w:r>
        <w:rPr>
          <w:sz w:val="20"/>
          <w:szCs w:val="20"/>
        </w:rPr>
        <w:t>il proprio territorio</w:t>
      </w:r>
      <w:r w:rsidRPr="008A2EEF">
        <w:rPr>
          <w:sz w:val="20"/>
          <w:szCs w:val="20"/>
        </w:rPr>
        <w:t>, per mettersi da subito alla prova come attore</w:t>
      </w:r>
      <w:r>
        <w:rPr>
          <w:sz w:val="20"/>
          <w:szCs w:val="20"/>
        </w:rPr>
        <w:t xml:space="preserve"> e protagonista</w:t>
      </w:r>
      <w:r w:rsidRPr="008A2EEF">
        <w:rPr>
          <w:sz w:val="20"/>
          <w:szCs w:val="20"/>
        </w:rPr>
        <w:t xml:space="preserve"> </w:t>
      </w:r>
      <w:r>
        <w:rPr>
          <w:sz w:val="20"/>
          <w:szCs w:val="20"/>
        </w:rPr>
        <w:t>n</w:t>
      </w:r>
      <w:r w:rsidRPr="008A2EEF">
        <w:rPr>
          <w:sz w:val="20"/>
          <w:szCs w:val="20"/>
        </w:rPr>
        <w:t>ella propria società</w:t>
      </w:r>
      <w:r>
        <w:rPr>
          <w:sz w:val="20"/>
          <w:szCs w:val="20"/>
        </w:rPr>
        <w:t xml:space="preserve"> condividendo la ricchezza dell’esperienza maturata a Rondine</w:t>
      </w:r>
      <w:r w:rsidRPr="008A2EEF">
        <w:rPr>
          <w:sz w:val="20"/>
          <w:szCs w:val="20"/>
        </w:rPr>
        <w:t xml:space="preserve">. </w:t>
      </w:r>
    </w:p>
    <w:p w:rsidR="00E65548" w:rsidRPr="008A2F50" w:rsidRDefault="00E65548" w:rsidP="00E65548">
      <w:pPr>
        <w:jc w:val="both"/>
        <w:rPr>
          <w:sz w:val="20"/>
          <w:szCs w:val="20"/>
        </w:rPr>
      </w:pPr>
      <w:r>
        <w:rPr>
          <w:sz w:val="20"/>
          <w:szCs w:val="20"/>
        </w:rPr>
        <w:lastRenderedPageBreak/>
        <w:t xml:space="preserve">Questo e molto altro ancora da condividere con e un’intera comunità scolastica fatta non solo di docenti ma di educatori, tutor, del team di formatori </w:t>
      </w:r>
      <w:proofErr w:type="gramStart"/>
      <w:r>
        <w:rPr>
          <w:sz w:val="20"/>
          <w:szCs w:val="20"/>
        </w:rPr>
        <w:t>di</w:t>
      </w:r>
      <w:proofErr w:type="gramEnd"/>
      <w:r>
        <w:rPr>
          <w:sz w:val="20"/>
          <w:szCs w:val="20"/>
        </w:rPr>
        <w:t xml:space="preserve"> Rondine e dello Studentato Internazionale. </w:t>
      </w:r>
    </w:p>
    <w:p w:rsidR="00E65548" w:rsidRPr="0005519A" w:rsidRDefault="00E65548" w:rsidP="00E65548">
      <w:pPr>
        <w:jc w:val="both"/>
        <w:rPr>
          <w:b/>
          <w:sz w:val="20"/>
          <w:szCs w:val="20"/>
        </w:rPr>
      </w:pPr>
      <w:r w:rsidRPr="0005519A">
        <w:rPr>
          <w:sz w:val="20"/>
          <w:szCs w:val="20"/>
        </w:rPr>
        <w:t xml:space="preserve">Tra i partner che hanno riconosciuto l’alto valore dei contenuti del progetto la </w:t>
      </w:r>
      <w:r w:rsidRPr="0005519A">
        <w:rPr>
          <w:b/>
          <w:sz w:val="20"/>
          <w:szCs w:val="20"/>
        </w:rPr>
        <w:t>Fondazione Vodafone Italia</w:t>
      </w:r>
      <w:r w:rsidRPr="0005519A">
        <w:rPr>
          <w:sz w:val="20"/>
          <w:szCs w:val="20"/>
        </w:rPr>
        <w:t xml:space="preserve">, </w:t>
      </w:r>
      <w:r w:rsidRPr="0005519A">
        <w:rPr>
          <w:b/>
          <w:sz w:val="20"/>
          <w:szCs w:val="20"/>
        </w:rPr>
        <w:t>che ha sostenuto il recupero dell’antico edif</w:t>
      </w:r>
      <w:r>
        <w:rPr>
          <w:b/>
          <w:sz w:val="20"/>
          <w:szCs w:val="20"/>
        </w:rPr>
        <w:t>icio della scuolina dove si tengono le lezioni</w:t>
      </w:r>
      <w:r w:rsidRPr="0005519A">
        <w:rPr>
          <w:b/>
          <w:sz w:val="20"/>
          <w:szCs w:val="20"/>
        </w:rPr>
        <w:t xml:space="preserve"> e </w:t>
      </w:r>
      <w:r>
        <w:rPr>
          <w:b/>
          <w:sz w:val="20"/>
          <w:szCs w:val="20"/>
        </w:rPr>
        <w:t>l’avvio del</w:t>
      </w:r>
      <w:r w:rsidR="00035124">
        <w:rPr>
          <w:b/>
          <w:sz w:val="20"/>
          <w:szCs w:val="20"/>
        </w:rPr>
        <w:t xml:space="preserve"> percorso d’</w:t>
      </w:r>
      <w:r w:rsidRPr="0005519A">
        <w:rPr>
          <w:b/>
          <w:sz w:val="20"/>
          <w:szCs w:val="20"/>
        </w:rPr>
        <w:t xml:space="preserve">innovazione tecnologica e digitalizzazione. </w:t>
      </w:r>
    </w:p>
    <w:p w:rsidR="00256962" w:rsidRPr="008A2EEF" w:rsidRDefault="00256962" w:rsidP="00256962">
      <w:pPr>
        <w:jc w:val="both"/>
        <w:rPr>
          <w:sz w:val="20"/>
          <w:szCs w:val="20"/>
        </w:rPr>
      </w:pPr>
      <w:r w:rsidRPr="008A2EEF">
        <w:rPr>
          <w:sz w:val="20"/>
          <w:szCs w:val="20"/>
        </w:rPr>
        <w:t xml:space="preserve">Numerosi inoltre i partner che hanno supportato la partecipazione degli studenti al primo anno, tra cui Fondazione CON IL SUD, Fondazione di Sardegna, Fondazione Cassa di Risparmio di Prato, Fondazione Cassa di Risparmio di Cuneo, Compagnia San Paolo, Banca Popolare di Cortona, Fondazione Cassa di Risparmio di Lucca, l’azienda Aboca, l’ARS (Assemblea Regionale Sicilia), insieme all’associazione Fly </w:t>
      </w:r>
      <w:proofErr w:type="spellStart"/>
      <w:r w:rsidRPr="008A2EEF">
        <w:rPr>
          <w:sz w:val="20"/>
          <w:szCs w:val="20"/>
        </w:rPr>
        <w:t>for</w:t>
      </w:r>
      <w:proofErr w:type="spellEnd"/>
      <w:r w:rsidRPr="008A2EEF">
        <w:rPr>
          <w:sz w:val="20"/>
          <w:szCs w:val="20"/>
        </w:rPr>
        <w:t xml:space="preserve"> </w:t>
      </w:r>
      <w:proofErr w:type="spellStart"/>
      <w:r w:rsidRPr="008A2EEF">
        <w:rPr>
          <w:sz w:val="20"/>
          <w:szCs w:val="20"/>
        </w:rPr>
        <w:t>Peace</w:t>
      </w:r>
      <w:proofErr w:type="spellEnd"/>
      <w:r w:rsidRPr="008A2EEF">
        <w:rPr>
          <w:sz w:val="20"/>
          <w:szCs w:val="20"/>
        </w:rPr>
        <w:t xml:space="preserve">, la Regione Marche insieme alla Fondazione Pio Sodalizi dei </w:t>
      </w:r>
      <w:proofErr w:type="spellStart"/>
      <w:r w:rsidRPr="008A2EEF">
        <w:rPr>
          <w:sz w:val="20"/>
          <w:szCs w:val="20"/>
        </w:rPr>
        <w:t>Piceni</w:t>
      </w:r>
      <w:proofErr w:type="spellEnd"/>
      <w:r w:rsidRPr="008A2EEF">
        <w:rPr>
          <w:sz w:val="20"/>
          <w:szCs w:val="20"/>
        </w:rPr>
        <w:t xml:space="preserve"> e l’Arcidiocesi di Trento</w:t>
      </w:r>
      <w:r>
        <w:rPr>
          <w:sz w:val="20"/>
          <w:szCs w:val="20"/>
        </w:rPr>
        <w:t>.</w:t>
      </w:r>
      <w:r w:rsidRPr="00256962">
        <w:rPr>
          <w:sz w:val="20"/>
          <w:szCs w:val="20"/>
        </w:rPr>
        <w:t xml:space="preserve"> </w:t>
      </w:r>
      <w:r w:rsidRPr="0005519A">
        <w:rPr>
          <w:sz w:val="20"/>
          <w:szCs w:val="20"/>
        </w:rPr>
        <w:t xml:space="preserve">A garanzia della qualità della didattica, inoltre le case editrici </w:t>
      </w:r>
      <w:r w:rsidRPr="008A2F50">
        <w:rPr>
          <w:b/>
          <w:sz w:val="20"/>
          <w:szCs w:val="20"/>
        </w:rPr>
        <w:t>Loescher</w:t>
      </w:r>
      <w:r w:rsidRPr="0005519A">
        <w:rPr>
          <w:sz w:val="20"/>
          <w:szCs w:val="20"/>
        </w:rPr>
        <w:t xml:space="preserve"> e </w:t>
      </w:r>
      <w:r w:rsidRPr="008A2F50">
        <w:rPr>
          <w:b/>
          <w:sz w:val="20"/>
          <w:szCs w:val="20"/>
        </w:rPr>
        <w:t>Zanichelli</w:t>
      </w:r>
      <w:r w:rsidRPr="0005519A">
        <w:rPr>
          <w:sz w:val="20"/>
          <w:szCs w:val="20"/>
        </w:rPr>
        <w:t xml:space="preserve"> hanno messo a disposizione gratuitamente la fornitura dei libri scolastici mentre grazie alla collaborazione con il </w:t>
      </w:r>
      <w:r w:rsidRPr="008646BD">
        <w:rPr>
          <w:b/>
          <w:sz w:val="20"/>
          <w:szCs w:val="20"/>
        </w:rPr>
        <w:t xml:space="preserve">Gruppo </w:t>
      </w:r>
      <w:proofErr w:type="spellStart"/>
      <w:r w:rsidRPr="008646BD">
        <w:rPr>
          <w:b/>
          <w:sz w:val="20"/>
          <w:szCs w:val="20"/>
        </w:rPr>
        <w:t>Spaggiari</w:t>
      </w:r>
      <w:proofErr w:type="spellEnd"/>
      <w:r>
        <w:rPr>
          <w:sz w:val="20"/>
          <w:szCs w:val="20"/>
        </w:rPr>
        <w:t>, il progetto usufruisce</w:t>
      </w:r>
      <w:r w:rsidRPr="0005519A">
        <w:rPr>
          <w:sz w:val="20"/>
          <w:szCs w:val="20"/>
        </w:rPr>
        <w:t xml:space="preserve"> del registro elettronico</w:t>
      </w:r>
      <w:r>
        <w:rPr>
          <w:sz w:val="20"/>
          <w:szCs w:val="20"/>
        </w:rPr>
        <w:t>.</w:t>
      </w:r>
    </w:p>
    <w:p w:rsidR="00E65548" w:rsidRDefault="00E65548" w:rsidP="00150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lang w:eastAsia="it-IT"/>
        </w:rPr>
      </w:pPr>
    </w:p>
    <w:p w:rsidR="00E65548" w:rsidRDefault="00E65548" w:rsidP="00150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lang w:eastAsia="it-IT"/>
        </w:rPr>
      </w:pPr>
    </w:p>
    <w:p w:rsidR="001506DF" w:rsidRDefault="001506DF" w:rsidP="00150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lang w:eastAsia="it-IT"/>
        </w:rPr>
      </w:pPr>
      <w:r>
        <w:rPr>
          <w:rFonts w:eastAsia="Times New Roman" w:cs="Courier New"/>
          <w:sz w:val="20"/>
          <w:szCs w:val="20"/>
          <w:lang w:eastAsia="it-IT"/>
        </w:rPr>
        <w:t>--</w:t>
      </w:r>
    </w:p>
    <w:p w:rsidR="001506DF" w:rsidRDefault="001506DF" w:rsidP="00150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lang w:eastAsia="it-IT"/>
        </w:rPr>
      </w:pPr>
      <w:r>
        <w:rPr>
          <w:rFonts w:eastAsia="Times New Roman" w:cs="Courier New"/>
          <w:sz w:val="20"/>
          <w:szCs w:val="20"/>
          <w:lang w:eastAsia="it-IT"/>
        </w:rPr>
        <w:t>Contatti:</w:t>
      </w:r>
    </w:p>
    <w:p w:rsidR="001506DF" w:rsidRDefault="001506DF" w:rsidP="00150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lang w:eastAsia="it-IT"/>
        </w:rPr>
      </w:pPr>
    </w:p>
    <w:p w:rsidR="008313C6" w:rsidRPr="00E70F0F" w:rsidRDefault="008313C6" w:rsidP="0083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b/>
          <w:sz w:val="20"/>
          <w:szCs w:val="20"/>
        </w:rPr>
      </w:pPr>
      <w:r>
        <w:rPr>
          <w:rFonts w:ascii="Calibri" w:hAnsi="Calibri" w:cs="Courier New"/>
          <w:b/>
          <w:sz w:val="20"/>
          <w:szCs w:val="20"/>
        </w:rPr>
        <w:t xml:space="preserve">Elena </w:t>
      </w:r>
      <w:proofErr w:type="spellStart"/>
      <w:r>
        <w:rPr>
          <w:rFonts w:ascii="Calibri" w:hAnsi="Calibri" w:cs="Courier New"/>
          <w:b/>
          <w:sz w:val="20"/>
          <w:szCs w:val="20"/>
        </w:rPr>
        <w:t>Girolimoni</w:t>
      </w:r>
      <w:proofErr w:type="spellEnd"/>
    </w:p>
    <w:p w:rsidR="008313C6" w:rsidRPr="00B508CC" w:rsidRDefault="008313C6" w:rsidP="0083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ourier New"/>
          <w:sz w:val="20"/>
          <w:szCs w:val="20"/>
        </w:rPr>
      </w:pPr>
      <w:r w:rsidRPr="00B508CC">
        <w:rPr>
          <w:rFonts w:ascii="Calibri" w:hAnsi="Calibri" w:cs="Courier New"/>
          <w:sz w:val="20"/>
          <w:szCs w:val="20"/>
        </w:rPr>
        <w:t>Ufficio stampa</w:t>
      </w:r>
      <w:r>
        <w:rPr>
          <w:rFonts w:ascii="Calibri" w:hAnsi="Calibri" w:cs="Courier New"/>
          <w:sz w:val="20"/>
          <w:szCs w:val="20"/>
        </w:rPr>
        <w:t xml:space="preserve"> </w:t>
      </w:r>
      <w:r w:rsidRPr="00B508CC">
        <w:rPr>
          <w:rFonts w:ascii="Calibri" w:hAnsi="Calibri" w:cs="Courier New"/>
          <w:sz w:val="20"/>
          <w:szCs w:val="20"/>
        </w:rPr>
        <w:t>Associazione Rondine</w:t>
      </w:r>
      <w:r>
        <w:rPr>
          <w:rFonts w:ascii="Calibri" w:hAnsi="Calibri" w:cs="Courier New"/>
          <w:sz w:val="20"/>
          <w:szCs w:val="20"/>
        </w:rPr>
        <w:t xml:space="preserve"> - </w:t>
      </w:r>
      <w:r w:rsidRPr="00B508CC">
        <w:rPr>
          <w:rFonts w:ascii="Calibri" w:hAnsi="Calibri" w:cs="Courier New"/>
          <w:sz w:val="20"/>
          <w:szCs w:val="20"/>
        </w:rPr>
        <w:t>Cittadella della Pace Onlus</w:t>
      </w:r>
    </w:p>
    <w:p w:rsidR="008313C6" w:rsidRPr="00DB3B3D" w:rsidRDefault="008313C6" w:rsidP="0083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Calibri" w:hAnsi="Calibri" w:cs="Courier New"/>
          <w:sz w:val="20"/>
          <w:szCs w:val="20"/>
        </w:rPr>
      </w:pPr>
      <w:r>
        <w:rPr>
          <w:noProof/>
          <w:lang w:eastAsia="it-IT"/>
        </w:rPr>
        <w:drawing>
          <wp:anchor distT="0" distB="0" distL="114300" distR="114300" simplePos="0" relativeHeight="251660288" behindDoc="1" locked="0" layoutInCell="1" allowOverlap="1">
            <wp:simplePos x="0" y="0"/>
            <wp:positionH relativeFrom="column">
              <wp:posOffset>4093210</wp:posOffset>
            </wp:positionH>
            <wp:positionV relativeFrom="paragraph">
              <wp:posOffset>194310</wp:posOffset>
            </wp:positionV>
            <wp:extent cx="219075" cy="219075"/>
            <wp:effectExtent l="19050" t="0" r="9525" b="0"/>
            <wp:wrapNone/>
            <wp:docPr id="2" name="Immagine 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a:hlinkClick r:id="rId8"/>
                    </pic:cNvPr>
                    <pic:cNvPicPr>
                      <a:picLocks noChangeAspect="1" noChangeArrowheads="1"/>
                    </pic:cNvPicPr>
                  </pic:nvPicPr>
                  <pic:blipFill>
                    <a:blip r:embed="rId9" cstate="print"/>
                    <a:srcRect/>
                    <a:stretch>
                      <a:fillRect/>
                    </a:stretch>
                  </pic:blipFill>
                  <pic:spPr bwMode="auto">
                    <a:xfrm>
                      <a:off x="0" y="0"/>
                      <a:ext cx="219075" cy="219075"/>
                    </a:xfrm>
                    <a:prstGeom prst="rect">
                      <a:avLst/>
                    </a:prstGeom>
                    <a:noFill/>
                    <a:ln w="9525">
                      <a:noFill/>
                      <a:miter lim="800000"/>
                      <a:headEnd/>
                      <a:tailEnd/>
                    </a:ln>
                  </pic:spPr>
                </pic:pic>
              </a:graphicData>
            </a:graphic>
          </wp:anchor>
        </w:drawing>
      </w:r>
      <w:r w:rsidRPr="00DB3B3D">
        <w:rPr>
          <w:rFonts w:ascii="Calibri" w:hAnsi="Calibri" w:cs="Courier New"/>
          <w:sz w:val="20"/>
          <w:szCs w:val="20"/>
        </w:rPr>
        <w:t xml:space="preserve">Tel: +39 0575 299666 | </w:t>
      </w:r>
      <w:proofErr w:type="spellStart"/>
      <w:r w:rsidRPr="00DB3B3D">
        <w:rPr>
          <w:rFonts w:ascii="Calibri" w:hAnsi="Calibri" w:cs="Courier New"/>
          <w:sz w:val="20"/>
          <w:szCs w:val="20"/>
        </w:rPr>
        <w:t>Cell</w:t>
      </w:r>
      <w:proofErr w:type="spellEnd"/>
      <w:r w:rsidRPr="00DB3B3D">
        <w:rPr>
          <w:rFonts w:ascii="Calibri" w:hAnsi="Calibri" w:cs="Courier New"/>
          <w:sz w:val="20"/>
          <w:szCs w:val="20"/>
        </w:rPr>
        <w:t xml:space="preserve">:+39 393 9704072 | </w:t>
      </w:r>
      <w:hyperlink r:id="rId10" w:history="1">
        <w:r w:rsidRPr="00DB3B3D">
          <w:rPr>
            <w:rStyle w:val="Collegamentoipertestuale"/>
            <w:rFonts w:ascii="Calibri" w:hAnsi="Calibri" w:cs="Courier New"/>
            <w:sz w:val="20"/>
            <w:szCs w:val="20"/>
          </w:rPr>
          <w:t>ufficiostampa@rondine.org</w:t>
        </w:r>
      </w:hyperlink>
      <w:r w:rsidRPr="00DB3B3D">
        <w:rPr>
          <w:rFonts w:ascii="Calibri" w:hAnsi="Calibri" w:cs="Courier New"/>
          <w:sz w:val="20"/>
          <w:szCs w:val="20"/>
        </w:rPr>
        <w:t xml:space="preserve">  </w:t>
      </w:r>
    </w:p>
    <w:p w:rsidR="008313C6" w:rsidRPr="009F1E67" w:rsidRDefault="008313C6" w:rsidP="00831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noProof/>
          <w:lang w:eastAsia="it-IT"/>
        </w:rPr>
        <w:drawing>
          <wp:anchor distT="0" distB="0" distL="114300" distR="114300" simplePos="0" relativeHeight="251662336" behindDoc="0" locked="0" layoutInCell="1" allowOverlap="1">
            <wp:simplePos x="0" y="0"/>
            <wp:positionH relativeFrom="column">
              <wp:posOffset>2845435</wp:posOffset>
            </wp:positionH>
            <wp:positionV relativeFrom="paragraph">
              <wp:posOffset>10795</wp:posOffset>
            </wp:positionV>
            <wp:extent cx="152400" cy="152400"/>
            <wp:effectExtent l="1905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661312" behindDoc="0" locked="0" layoutInCell="1" allowOverlap="1">
            <wp:simplePos x="0" y="0"/>
            <wp:positionH relativeFrom="column">
              <wp:posOffset>1036955</wp:posOffset>
            </wp:positionH>
            <wp:positionV relativeFrom="paragraph">
              <wp:posOffset>29845</wp:posOffset>
            </wp:positionV>
            <wp:extent cx="133350" cy="133350"/>
            <wp:effectExtent l="19050" t="0" r="0" b="0"/>
            <wp:wrapNone/>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2" cstate="print"/>
                    <a:srcRect/>
                    <a:stretch>
                      <a:fillRect/>
                    </a:stretch>
                  </pic:blipFill>
                  <pic:spPr bwMode="auto">
                    <a:xfrm>
                      <a:off x="0" y="0"/>
                      <a:ext cx="133350" cy="133350"/>
                    </a:xfrm>
                    <a:prstGeom prst="rect">
                      <a:avLst/>
                    </a:prstGeom>
                    <a:noFill/>
                    <a:ln w="9525">
                      <a:noFill/>
                      <a:miter lim="800000"/>
                      <a:headEnd/>
                      <a:tailEnd/>
                    </a:ln>
                  </pic:spPr>
                </pic:pic>
              </a:graphicData>
            </a:graphic>
          </wp:anchor>
        </w:drawing>
      </w:r>
      <w:hyperlink r:id="rId13" w:history="1">
        <w:r w:rsidRPr="001B4601">
          <w:rPr>
            <w:rStyle w:val="Collegamentoipertestuale"/>
            <w:rFonts w:ascii="Calibri" w:hAnsi="Calibri" w:cs="Courier New"/>
            <w:sz w:val="20"/>
            <w:szCs w:val="20"/>
          </w:rPr>
          <w:t>www.rondine.org</w:t>
        </w:r>
      </w:hyperlink>
      <w:r>
        <w:rPr>
          <w:rFonts w:ascii="Calibri" w:hAnsi="Calibri" w:cs="Courier New"/>
          <w:sz w:val="20"/>
          <w:szCs w:val="20"/>
        </w:rPr>
        <w:t xml:space="preserve">  |    </w:t>
      </w:r>
      <w:r w:rsidRPr="00E70F0F">
        <w:rPr>
          <w:rFonts w:ascii="Calibri" w:hAnsi="Calibri"/>
          <w:sz w:val="20"/>
          <w:szCs w:val="20"/>
        </w:rPr>
        <w:t xml:space="preserve">  </w:t>
      </w:r>
      <w:hyperlink r:id="rId14" w:history="1">
        <w:r w:rsidRPr="00E70F0F">
          <w:rPr>
            <w:rStyle w:val="Collegamentoipertestuale"/>
            <w:rFonts w:ascii="Calibri" w:eastAsia="Century Gothic" w:hAnsi="Calibri"/>
            <w:sz w:val="20"/>
            <w:szCs w:val="20"/>
          </w:rPr>
          <w:t>Rondine Cittadella della Pace</w:t>
        </w:r>
      </w:hyperlink>
      <w:r w:rsidRPr="00E70F0F">
        <w:rPr>
          <w:rFonts w:ascii="Calibri" w:hAnsi="Calibri"/>
          <w:sz w:val="20"/>
          <w:szCs w:val="20"/>
        </w:rPr>
        <w:t xml:space="preserve"> </w:t>
      </w:r>
      <w:r>
        <w:rPr>
          <w:rFonts w:ascii="Calibri" w:hAnsi="Calibri"/>
          <w:sz w:val="20"/>
          <w:szCs w:val="20"/>
        </w:rPr>
        <w:t>|</w:t>
      </w:r>
      <w:r w:rsidRPr="00E70F0F">
        <w:rPr>
          <w:rFonts w:ascii="Calibri" w:hAnsi="Calibri"/>
          <w:sz w:val="20"/>
          <w:szCs w:val="20"/>
        </w:rPr>
        <w:t xml:space="preserve"> </w:t>
      </w:r>
      <w:r>
        <w:rPr>
          <w:rFonts w:ascii="Calibri" w:hAnsi="Calibri"/>
          <w:sz w:val="20"/>
          <w:szCs w:val="20"/>
        </w:rPr>
        <w:t xml:space="preserve">    </w:t>
      </w:r>
      <w:r w:rsidRPr="00E70F0F">
        <w:rPr>
          <w:rFonts w:ascii="Calibri" w:hAnsi="Calibri"/>
          <w:sz w:val="20"/>
          <w:szCs w:val="20"/>
        </w:rPr>
        <w:t xml:space="preserve"> </w:t>
      </w:r>
      <w:r>
        <w:rPr>
          <w:rFonts w:ascii="Calibri" w:hAnsi="Calibri"/>
          <w:sz w:val="20"/>
          <w:szCs w:val="20"/>
        </w:rPr>
        <w:t xml:space="preserve"> </w:t>
      </w:r>
      <w:r w:rsidRPr="00E70F0F">
        <w:rPr>
          <w:rFonts w:ascii="Calibri" w:hAnsi="Calibri"/>
          <w:noProof/>
          <w:sz w:val="20"/>
          <w:szCs w:val="20"/>
        </w:rPr>
        <w:t xml:space="preserve"> </w:t>
      </w:r>
      <w:r>
        <w:rPr>
          <w:rFonts w:ascii="Calibri" w:hAnsi="Calibri"/>
          <w:noProof/>
          <w:sz w:val="20"/>
          <w:szCs w:val="20"/>
        </w:rPr>
        <w:t xml:space="preserve">    </w:t>
      </w:r>
      <w:hyperlink r:id="rId15" w:history="1">
        <w:proofErr w:type="spellStart"/>
        <w:r w:rsidRPr="00E70F0F">
          <w:rPr>
            <w:rStyle w:val="Collegamentoipertestuale"/>
            <w:rFonts w:ascii="Calibri" w:eastAsia="Century Gothic" w:hAnsi="Calibri"/>
            <w:sz w:val="20"/>
            <w:szCs w:val="20"/>
          </w:rPr>
          <w:t>@Rondine</w:t>
        </w:r>
        <w:r>
          <w:rPr>
            <w:rStyle w:val="Collegamentoipertestuale"/>
            <w:rFonts w:ascii="Calibri" w:eastAsia="Century Gothic" w:hAnsi="Calibri"/>
            <w:sz w:val="20"/>
            <w:szCs w:val="20"/>
          </w:rPr>
          <w:t>Nobel</w:t>
        </w:r>
        <w:proofErr w:type="spellEnd"/>
      </w:hyperlink>
      <w:r w:rsidRPr="00E70F0F">
        <w:rPr>
          <w:rFonts w:ascii="Calibri" w:hAnsi="Calibri"/>
          <w:sz w:val="20"/>
          <w:szCs w:val="20"/>
        </w:rPr>
        <w:t xml:space="preserve"> </w:t>
      </w:r>
      <w:r>
        <w:rPr>
          <w:rFonts w:ascii="Calibri" w:hAnsi="Calibri"/>
          <w:sz w:val="20"/>
          <w:szCs w:val="20"/>
        </w:rPr>
        <w:t xml:space="preserve">|         </w:t>
      </w:r>
      <w:hyperlink r:id="rId16" w:history="1">
        <w:r w:rsidRPr="00E70F0F">
          <w:rPr>
            <w:rStyle w:val="Collegamentoipertestuale"/>
            <w:rFonts w:ascii="Calibri" w:eastAsia="Century Gothic" w:hAnsi="Calibri"/>
            <w:sz w:val="20"/>
            <w:szCs w:val="20"/>
          </w:rPr>
          <w:t>Rondine Cittadella</w:t>
        </w:r>
      </w:hyperlink>
    </w:p>
    <w:p w:rsidR="00B40639" w:rsidRPr="008313C6" w:rsidRDefault="00B40639" w:rsidP="00640FFD">
      <w:pPr>
        <w:pStyle w:val="NormaleWeb"/>
        <w:spacing w:before="0" w:beforeAutospacing="0" w:after="0" w:afterAutospacing="0"/>
        <w:rPr>
          <w:rFonts w:asciiTheme="minorHAnsi" w:hAnsiTheme="minorHAnsi"/>
          <w:sz w:val="20"/>
        </w:rPr>
      </w:pPr>
    </w:p>
    <w:sectPr w:rsidR="00B40639" w:rsidRPr="008313C6" w:rsidSect="00646271">
      <w:headerReference w:type="even" r:id="rId17"/>
      <w:headerReference w:type="default" r:id="rId18"/>
      <w:footerReference w:type="default" r:id="rId19"/>
      <w:headerReference w:type="first" r:id="rId20"/>
      <w:pgSz w:w="11906" w:h="16838"/>
      <w:pgMar w:top="2410" w:right="1134" w:bottom="2127" w:left="1134" w:header="708" w:footer="3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962" w:rsidRDefault="00256962" w:rsidP="00A43581">
      <w:pPr>
        <w:spacing w:after="0" w:line="240" w:lineRule="auto"/>
      </w:pPr>
      <w:r>
        <w:separator/>
      </w:r>
    </w:p>
  </w:endnote>
  <w:endnote w:type="continuationSeparator" w:id="0">
    <w:p w:rsidR="00256962" w:rsidRDefault="00256962" w:rsidP="00A435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962" w:rsidRDefault="00256962">
    <w:pPr>
      <w:pStyle w:val="Pidipagina"/>
    </w:pPr>
    <w:r>
      <w:rPr>
        <w:noProof/>
        <w:lang w:eastAsia="it-IT"/>
      </w:rPr>
      <w:drawing>
        <wp:inline distT="0" distB="0" distL="0" distR="0">
          <wp:extent cx="6115050" cy="457200"/>
          <wp:effectExtent l="19050" t="0" r="0" b="0"/>
          <wp:docPr id="1" name="Immagine 1" descr="Rondine Piede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ndine Piede Carta Intestata"/>
                  <pic:cNvPicPr>
                    <a:picLocks noChangeAspect="1" noChangeArrowheads="1"/>
                  </pic:cNvPicPr>
                </pic:nvPicPr>
                <pic:blipFill>
                  <a:blip r:embed="rId1"/>
                  <a:srcRect/>
                  <a:stretch>
                    <a:fillRect/>
                  </a:stretch>
                </pic:blipFill>
                <pic:spPr bwMode="auto">
                  <a:xfrm>
                    <a:off x="0" y="0"/>
                    <a:ext cx="6115050" cy="4572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962" w:rsidRDefault="00256962" w:rsidP="00A43581">
      <w:pPr>
        <w:spacing w:after="0" w:line="240" w:lineRule="auto"/>
      </w:pPr>
      <w:r>
        <w:separator/>
      </w:r>
    </w:p>
  </w:footnote>
  <w:footnote w:type="continuationSeparator" w:id="0">
    <w:p w:rsidR="00256962" w:rsidRDefault="00256962" w:rsidP="00A435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962" w:rsidRDefault="00256962">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47648" o:spid="_x0000_s2071" type="#_x0000_t75" style="position:absolute;margin-left:0;margin-top:0;width:623.5pt;height:870pt;z-index:-251658752;mso-position-horizontal:center;mso-position-horizontal-relative:margin;mso-position-vertical:center;mso-position-vertical-relative:margin" o:allowincell="f">
          <v:imagedata r:id="rId1" o:title="Fondo-Carta-Intestata-Rondin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962" w:rsidRDefault="00256962">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47649" o:spid="_x0000_s2072" type="#_x0000_t75" style="position:absolute;margin-left:0;margin-top:0;width:623.5pt;height:870pt;z-index:-251657728;mso-position-horizontal:center;mso-position-horizontal-relative:margin;mso-position-vertical:center;mso-position-vertical-relative:margin" o:allowincell="f">
          <v:imagedata r:id="rId1" o:title="Fondo-Carta-Intestata-Rondin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962" w:rsidRDefault="00256962">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47647" o:spid="_x0000_s2070" type="#_x0000_t75" style="position:absolute;margin-left:0;margin-top:0;width:623.5pt;height:870pt;z-index:-251659776;mso-position-horizontal:center;mso-position-horizontal-relative:margin;mso-position-vertical:center;mso-position-vertical-relative:margin" o:allowincell="f">
          <v:imagedata r:id="rId1" o:title="Fondo-Carta-Intestata-Rondine"/>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283"/>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rsids>
    <w:rsidRoot w:val="00024860"/>
    <w:rsid w:val="00024860"/>
    <w:rsid w:val="000302E5"/>
    <w:rsid w:val="00035124"/>
    <w:rsid w:val="00067B85"/>
    <w:rsid w:val="00071334"/>
    <w:rsid w:val="00073352"/>
    <w:rsid w:val="00080C4A"/>
    <w:rsid w:val="00084C6B"/>
    <w:rsid w:val="000B17C1"/>
    <w:rsid w:val="000B687A"/>
    <w:rsid w:val="0010326A"/>
    <w:rsid w:val="0011190E"/>
    <w:rsid w:val="0013003F"/>
    <w:rsid w:val="001506DF"/>
    <w:rsid w:val="00164FF3"/>
    <w:rsid w:val="001772BE"/>
    <w:rsid w:val="00192A9B"/>
    <w:rsid w:val="001F03ED"/>
    <w:rsid w:val="001F63C2"/>
    <w:rsid w:val="002129D9"/>
    <w:rsid w:val="00256962"/>
    <w:rsid w:val="002A1D60"/>
    <w:rsid w:val="002C69EF"/>
    <w:rsid w:val="002D3F35"/>
    <w:rsid w:val="002F21E0"/>
    <w:rsid w:val="002F69E0"/>
    <w:rsid w:val="002F7ECE"/>
    <w:rsid w:val="00301C1C"/>
    <w:rsid w:val="003100DC"/>
    <w:rsid w:val="003406DA"/>
    <w:rsid w:val="00370E9E"/>
    <w:rsid w:val="0039554D"/>
    <w:rsid w:val="003D59A2"/>
    <w:rsid w:val="00447A62"/>
    <w:rsid w:val="00472EA0"/>
    <w:rsid w:val="0049033E"/>
    <w:rsid w:val="004A795E"/>
    <w:rsid w:val="005067D3"/>
    <w:rsid w:val="0051186D"/>
    <w:rsid w:val="005331A7"/>
    <w:rsid w:val="00573ED3"/>
    <w:rsid w:val="00593130"/>
    <w:rsid w:val="005A55BA"/>
    <w:rsid w:val="005F793D"/>
    <w:rsid w:val="00640FFD"/>
    <w:rsid w:val="00646271"/>
    <w:rsid w:val="006B7F6C"/>
    <w:rsid w:val="006C520E"/>
    <w:rsid w:val="00783187"/>
    <w:rsid w:val="007A76DA"/>
    <w:rsid w:val="007B4659"/>
    <w:rsid w:val="00815001"/>
    <w:rsid w:val="008313C6"/>
    <w:rsid w:val="00832F03"/>
    <w:rsid w:val="00860A34"/>
    <w:rsid w:val="008F1D84"/>
    <w:rsid w:val="009017BF"/>
    <w:rsid w:val="0092377D"/>
    <w:rsid w:val="009C2247"/>
    <w:rsid w:val="009D2C10"/>
    <w:rsid w:val="009F0CF6"/>
    <w:rsid w:val="009F2DD0"/>
    <w:rsid w:val="00A02B23"/>
    <w:rsid w:val="00A14BF3"/>
    <w:rsid w:val="00A43581"/>
    <w:rsid w:val="00A52A91"/>
    <w:rsid w:val="00A61897"/>
    <w:rsid w:val="00A77FAA"/>
    <w:rsid w:val="00A82B29"/>
    <w:rsid w:val="00A91B95"/>
    <w:rsid w:val="00AA3F0E"/>
    <w:rsid w:val="00AA62A3"/>
    <w:rsid w:val="00B24E98"/>
    <w:rsid w:val="00B35E92"/>
    <w:rsid w:val="00B40639"/>
    <w:rsid w:val="00BE5F8E"/>
    <w:rsid w:val="00BF1423"/>
    <w:rsid w:val="00C058ED"/>
    <w:rsid w:val="00C24540"/>
    <w:rsid w:val="00C3142D"/>
    <w:rsid w:val="00C355CD"/>
    <w:rsid w:val="00C366F8"/>
    <w:rsid w:val="00CA4F11"/>
    <w:rsid w:val="00CB2E3D"/>
    <w:rsid w:val="00CE2D22"/>
    <w:rsid w:val="00CF42C6"/>
    <w:rsid w:val="00D05B30"/>
    <w:rsid w:val="00D11606"/>
    <w:rsid w:val="00DC2F9E"/>
    <w:rsid w:val="00DF0E01"/>
    <w:rsid w:val="00E30405"/>
    <w:rsid w:val="00E56012"/>
    <w:rsid w:val="00E65548"/>
    <w:rsid w:val="00EA6049"/>
    <w:rsid w:val="00EF2C51"/>
    <w:rsid w:val="00F105E4"/>
    <w:rsid w:val="00F23B38"/>
    <w:rsid w:val="00FA3751"/>
    <w:rsid w:val="00FC4A5A"/>
    <w:rsid w:val="00FD067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795E"/>
    <w:pPr>
      <w:spacing w:after="200" w:line="276" w:lineRule="auto"/>
    </w:pPr>
    <w:rPr>
      <w:rFonts w:asciiTheme="minorHAnsi" w:eastAsiaTheme="minorHAnsi" w:hAnsiTheme="minorHAnsi" w:cstheme="minorBid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A43581"/>
    <w:pPr>
      <w:tabs>
        <w:tab w:val="center" w:pos="4819"/>
        <w:tab w:val="right" w:pos="9638"/>
      </w:tabs>
      <w:spacing w:after="0" w:line="240" w:lineRule="auto"/>
    </w:pPr>
    <w:rPr>
      <w:rFonts w:ascii="Calibri" w:eastAsia="Calibri" w:hAnsi="Calibri" w:cs="Times New Roman"/>
    </w:rPr>
  </w:style>
  <w:style w:type="character" w:customStyle="1" w:styleId="IntestazioneCarattere">
    <w:name w:val="Intestazione Carattere"/>
    <w:basedOn w:val="Carpredefinitoparagrafo"/>
    <w:link w:val="Intestazione"/>
    <w:uiPriority w:val="99"/>
    <w:semiHidden/>
    <w:rsid w:val="00A43581"/>
  </w:style>
  <w:style w:type="paragraph" w:styleId="Pidipagina">
    <w:name w:val="footer"/>
    <w:basedOn w:val="Normale"/>
    <w:link w:val="PidipaginaCarattere"/>
    <w:uiPriority w:val="99"/>
    <w:unhideWhenUsed/>
    <w:rsid w:val="00A43581"/>
    <w:pPr>
      <w:tabs>
        <w:tab w:val="center" w:pos="4819"/>
        <w:tab w:val="right" w:pos="9638"/>
      </w:tabs>
      <w:spacing w:after="0" w:line="240" w:lineRule="auto"/>
    </w:pPr>
    <w:rPr>
      <w:rFonts w:ascii="Calibri" w:eastAsia="Calibri" w:hAnsi="Calibri" w:cs="Times New Roman"/>
    </w:rPr>
  </w:style>
  <w:style w:type="character" w:customStyle="1" w:styleId="PidipaginaCarattere">
    <w:name w:val="Piè di pagina Carattere"/>
    <w:basedOn w:val="Carpredefinitoparagrafo"/>
    <w:link w:val="Pidipagina"/>
    <w:uiPriority w:val="99"/>
    <w:rsid w:val="00A43581"/>
  </w:style>
  <w:style w:type="paragraph" w:styleId="Testofumetto">
    <w:name w:val="Balloon Text"/>
    <w:basedOn w:val="Normale"/>
    <w:link w:val="TestofumettoCarattere"/>
    <w:uiPriority w:val="99"/>
    <w:semiHidden/>
    <w:unhideWhenUsed/>
    <w:rsid w:val="007A76DA"/>
    <w:pPr>
      <w:spacing w:after="0" w:line="240" w:lineRule="auto"/>
    </w:pPr>
    <w:rPr>
      <w:rFonts w:ascii="Tahoma" w:eastAsia="Calibri" w:hAnsi="Tahoma" w:cs="Tahoma"/>
      <w:sz w:val="16"/>
      <w:szCs w:val="16"/>
    </w:rPr>
  </w:style>
  <w:style w:type="character" w:customStyle="1" w:styleId="TestofumettoCarattere">
    <w:name w:val="Testo fumetto Carattere"/>
    <w:basedOn w:val="Carpredefinitoparagrafo"/>
    <w:link w:val="Testofumetto"/>
    <w:uiPriority w:val="99"/>
    <w:semiHidden/>
    <w:rsid w:val="007A76DA"/>
    <w:rPr>
      <w:rFonts w:ascii="Tahoma" w:hAnsi="Tahoma" w:cs="Tahoma"/>
      <w:sz w:val="16"/>
      <w:szCs w:val="16"/>
    </w:rPr>
  </w:style>
  <w:style w:type="paragraph" w:styleId="NormaleWeb">
    <w:name w:val="Normal (Web)"/>
    <w:basedOn w:val="Normale"/>
    <w:uiPriority w:val="99"/>
    <w:unhideWhenUsed/>
    <w:rsid w:val="00E3040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30405"/>
    <w:rPr>
      <w:b/>
      <w:bCs/>
    </w:rPr>
  </w:style>
  <w:style w:type="character" w:customStyle="1" w:styleId="textexposedshow">
    <w:name w:val="text_exposed_show"/>
    <w:basedOn w:val="Carpredefinitoparagrafo"/>
    <w:rsid w:val="00832F03"/>
  </w:style>
  <w:style w:type="character" w:customStyle="1" w:styleId="apple-converted-space">
    <w:name w:val="apple-converted-space"/>
    <w:basedOn w:val="Carpredefinitoparagrafo"/>
    <w:rsid w:val="00832F03"/>
  </w:style>
  <w:style w:type="character" w:styleId="Collegamentoipertestuale">
    <w:name w:val="Hyperlink"/>
    <w:basedOn w:val="Carpredefinitoparagrafo"/>
    <w:uiPriority w:val="99"/>
    <w:unhideWhenUsed/>
    <w:rsid w:val="00832F03"/>
    <w:rPr>
      <w:color w:val="0000FF"/>
      <w:u w:val="single"/>
    </w:rPr>
  </w:style>
</w:styles>
</file>

<file path=word/webSettings.xml><?xml version="1.0" encoding="utf-8"?>
<w:webSettings xmlns:r="http://schemas.openxmlformats.org/officeDocument/2006/relationships" xmlns:w="http://schemas.openxmlformats.org/wordprocessingml/2006/main">
  <w:divs>
    <w:div w:id="94910167">
      <w:bodyDiv w:val="1"/>
      <w:marLeft w:val="0"/>
      <w:marRight w:val="0"/>
      <w:marTop w:val="0"/>
      <w:marBottom w:val="0"/>
      <w:divBdr>
        <w:top w:val="none" w:sz="0" w:space="0" w:color="auto"/>
        <w:left w:val="none" w:sz="0" w:space="0" w:color="auto"/>
        <w:bottom w:val="none" w:sz="0" w:space="0" w:color="auto"/>
        <w:right w:val="none" w:sz="0" w:space="0" w:color="auto"/>
      </w:divBdr>
      <w:divsChild>
        <w:div w:id="25351140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46577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RondineCittadella?feature=mhee" TargetMode="External"/><Relationship Id="rId13" Type="http://schemas.openxmlformats.org/officeDocument/2006/relationships/hyperlink" Target="http://www.rondine.org"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quartoanno.rondine.org/" TargetMode="Externa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utube.com/user/RondineCittadella?feature=mhe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twitter.com/rondinenobel" TargetMode="External"/><Relationship Id="rId10" Type="http://schemas.openxmlformats.org/officeDocument/2006/relationships/hyperlink" Target="mailto:ufficiostampa@rondine.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facebook.com/pages/Rondine-Cittadella-della-Pace/225219154198023?ref=h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O:\COMUNICAZIONE\NUOVO%20SISTEMA\Immagine%20Coordinata\Modelli%20Carte%20Intestate%20Mondo%20Rondine\Modello%20Carta%20Intestata%20Rondine%202012.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FF821AD8-6944-4FF4-AD9D-4CA4E224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Carta Intestata Rondine 2012.dot</Template>
  <TotalTime>174</TotalTime>
  <Pages>2</Pages>
  <Words>807</Words>
  <Characters>4605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ufficiostampa</dc:creator>
  <cp:lastModifiedBy>ufficiostampa</cp:lastModifiedBy>
  <cp:revision>4</cp:revision>
  <cp:lastPrinted>2013-11-07T17:25:00Z</cp:lastPrinted>
  <dcterms:created xsi:type="dcterms:W3CDTF">2016-02-29T11:21:00Z</dcterms:created>
  <dcterms:modified xsi:type="dcterms:W3CDTF">2016-02-29T18:02:00Z</dcterms:modified>
</cp:coreProperties>
</file>